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58" w:rsidRPr="000C7D9C" w:rsidRDefault="00DA618B" w:rsidP="000C7D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7D9C">
        <w:rPr>
          <w:rFonts w:asciiTheme="minorHAnsi" w:hAnsiTheme="minorHAnsi" w:cstheme="minorHAnsi"/>
          <w:b/>
          <w:sz w:val="28"/>
          <w:szCs w:val="28"/>
        </w:rPr>
        <w:t>MERILA</w:t>
      </w:r>
      <w:r w:rsidR="003A2358" w:rsidRPr="000C7D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45EA0" w:rsidRPr="000C7D9C">
        <w:rPr>
          <w:rFonts w:asciiTheme="minorHAnsi" w:hAnsiTheme="minorHAnsi" w:cstheme="minorHAnsi"/>
          <w:b/>
          <w:sz w:val="28"/>
          <w:szCs w:val="28"/>
        </w:rPr>
        <w:t>ZA OCENJEVANJE DEKLAMACIJE</w:t>
      </w:r>
    </w:p>
    <w:p w:rsidR="003A2358" w:rsidRPr="000C7D9C" w:rsidRDefault="002A4747" w:rsidP="00E123BD">
      <w:pPr>
        <w:jc w:val="center"/>
        <w:rPr>
          <w:rFonts w:asciiTheme="minorHAnsi" w:hAnsiTheme="minorHAnsi" w:cstheme="minorHAnsi"/>
          <w:b/>
        </w:rPr>
      </w:pPr>
      <w:r w:rsidRPr="000C7D9C">
        <w:rPr>
          <w:rFonts w:asciiTheme="minorHAnsi" w:hAnsiTheme="minorHAnsi" w:cstheme="minorHAnsi"/>
          <w:b/>
        </w:rPr>
        <w:t>5. razred</w:t>
      </w:r>
    </w:p>
    <w:p w:rsidR="00E123BD" w:rsidRPr="000C7D9C" w:rsidRDefault="00E123BD" w:rsidP="00E123BD">
      <w:pPr>
        <w:jc w:val="center"/>
        <w:rPr>
          <w:rFonts w:asciiTheme="minorHAnsi" w:hAnsiTheme="minorHAnsi" w:cstheme="minorHAnsi"/>
        </w:rPr>
      </w:pPr>
    </w:p>
    <w:p w:rsidR="00E123BD" w:rsidRPr="000C7D9C" w:rsidRDefault="00E123BD" w:rsidP="00E123BD">
      <w:pPr>
        <w:jc w:val="center"/>
        <w:rPr>
          <w:rFonts w:asciiTheme="minorHAnsi" w:hAnsiTheme="minorHAnsi" w:cstheme="minorHAnsi"/>
        </w:rPr>
      </w:pPr>
      <w:r w:rsidRPr="000C7D9C">
        <w:rPr>
          <w:rFonts w:asciiTheme="minorHAnsi" w:hAnsiTheme="minorHAnsi" w:cstheme="minorHAnsi"/>
        </w:rPr>
        <w:t>OŠ Frana Roša</w:t>
      </w:r>
    </w:p>
    <w:p w:rsidR="00E123BD" w:rsidRPr="000C7D9C" w:rsidRDefault="00C00A24" w:rsidP="00E123BD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C7D9C">
        <w:rPr>
          <w:rFonts w:asciiTheme="minorHAnsi" w:hAnsiTheme="minorHAnsi" w:cstheme="minorHAnsi"/>
        </w:rPr>
        <w:t>Aktiv 4. in 5. razreda</w:t>
      </w:r>
    </w:p>
    <w:p w:rsidR="003A2358" w:rsidRPr="000C7D9C" w:rsidRDefault="003A2358">
      <w:pPr>
        <w:rPr>
          <w:rFonts w:asciiTheme="minorHAnsi" w:hAnsiTheme="minorHAnsi" w:cstheme="minorHAnsi"/>
        </w:rPr>
      </w:pPr>
    </w:p>
    <w:tbl>
      <w:tblPr>
        <w:tblW w:w="149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2513"/>
        <w:gridCol w:w="2376"/>
        <w:gridCol w:w="2794"/>
        <w:gridCol w:w="2645"/>
        <w:gridCol w:w="3075"/>
      </w:tblGrid>
      <w:tr w:rsidR="000A0020" w:rsidRPr="000C7D9C" w:rsidTr="000C7D9C">
        <w:tc>
          <w:tcPr>
            <w:tcW w:w="1319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0A0020" w:rsidRPr="000C7D9C" w:rsidRDefault="000A0020" w:rsidP="000A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D9C">
              <w:rPr>
                <w:rFonts w:asciiTheme="minorHAnsi" w:hAnsiTheme="minorHAnsi" w:cstheme="minorHAnsi"/>
                <w:b/>
              </w:rPr>
              <w:t>ODLIČNO</w:t>
            </w:r>
          </w:p>
        </w:tc>
        <w:tc>
          <w:tcPr>
            <w:tcW w:w="2409" w:type="dxa"/>
            <w:shd w:val="clear" w:color="auto" w:fill="auto"/>
          </w:tcPr>
          <w:p w:rsidR="000A0020" w:rsidRPr="000C7D9C" w:rsidRDefault="000A0020" w:rsidP="000A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D9C">
              <w:rPr>
                <w:rFonts w:asciiTheme="minorHAnsi" w:hAnsiTheme="minorHAnsi" w:cstheme="minorHAnsi"/>
                <w:b/>
              </w:rPr>
              <w:t>PRAV DOBRO</w:t>
            </w:r>
          </w:p>
        </w:tc>
        <w:tc>
          <w:tcPr>
            <w:tcW w:w="2835" w:type="dxa"/>
            <w:shd w:val="clear" w:color="auto" w:fill="auto"/>
          </w:tcPr>
          <w:p w:rsidR="000A0020" w:rsidRPr="000C7D9C" w:rsidRDefault="000A0020" w:rsidP="000A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D9C">
              <w:rPr>
                <w:rFonts w:asciiTheme="minorHAnsi" w:hAnsiTheme="minorHAnsi" w:cstheme="minorHAnsi"/>
                <w:b/>
              </w:rPr>
              <w:t>DOBRO</w:t>
            </w:r>
          </w:p>
        </w:tc>
        <w:tc>
          <w:tcPr>
            <w:tcW w:w="2680" w:type="dxa"/>
            <w:shd w:val="clear" w:color="auto" w:fill="auto"/>
          </w:tcPr>
          <w:p w:rsidR="000A0020" w:rsidRPr="000C7D9C" w:rsidRDefault="000A0020" w:rsidP="000A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D9C">
              <w:rPr>
                <w:rFonts w:asciiTheme="minorHAnsi" w:hAnsiTheme="minorHAnsi" w:cstheme="minorHAnsi"/>
                <w:b/>
              </w:rPr>
              <w:t>ZADOSTNO</w:t>
            </w:r>
          </w:p>
        </w:tc>
        <w:tc>
          <w:tcPr>
            <w:tcW w:w="3119" w:type="dxa"/>
          </w:tcPr>
          <w:p w:rsidR="000A0020" w:rsidRPr="000C7D9C" w:rsidRDefault="000A0020" w:rsidP="000A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D9C">
              <w:rPr>
                <w:rFonts w:asciiTheme="minorHAnsi" w:hAnsiTheme="minorHAnsi" w:cstheme="minorHAnsi"/>
                <w:b/>
              </w:rPr>
              <w:t>NEZADOSTNO</w:t>
            </w:r>
          </w:p>
        </w:tc>
      </w:tr>
      <w:tr w:rsidR="000A0020" w:rsidRPr="000C7D9C" w:rsidTr="000C7D9C">
        <w:tc>
          <w:tcPr>
            <w:tcW w:w="1319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  <w:b/>
              </w:rPr>
            </w:pPr>
            <w:r w:rsidRPr="000C7D9C">
              <w:rPr>
                <w:rFonts w:asciiTheme="minorHAnsi" w:hAnsiTheme="minorHAnsi" w:cstheme="minorHAnsi"/>
                <w:b/>
              </w:rPr>
              <w:t>SLOG, JEZIK</w:t>
            </w:r>
          </w:p>
        </w:tc>
        <w:tc>
          <w:tcPr>
            <w:tcW w:w="2552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Govor je razločen, dovolj glasen. Govori s primerno hitrostjo in jo prilagaja vsebini.</w:t>
            </w:r>
          </w:p>
        </w:tc>
        <w:tc>
          <w:tcPr>
            <w:tcW w:w="2409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Govor je razločen, dovolj glasen. Hitrosti govora ne prilagaja vedno vsebini.</w:t>
            </w:r>
          </w:p>
        </w:tc>
        <w:tc>
          <w:tcPr>
            <w:tcW w:w="2835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Govori tišje ali manj razločno, brez poudarkov.</w:t>
            </w: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Govori prehitro ali prepočasi. Nastop je nepovezan ali govori monotono.</w:t>
            </w:r>
          </w:p>
        </w:tc>
        <w:tc>
          <w:tcPr>
            <w:tcW w:w="2680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Govori nepovezano, zatikajoče in monotono ter nerazločno. Govori prehitro.</w:t>
            </w: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 xml:space="preserve">Govori nepovezano, zatikajoče in monotono ter nerazločno. </w:t>
            </w:r>
            <w:r w:rsidR="00C91EB2" w:rsidRPr="000C7D9C">
              <w:rPr>
                <w:rFonts w:asciiTheme="minorHAnsi" w:hAnsiTheme="minorHAnsi" w:cstheme="minorHAnsi"/>
              </w:rPr>
              <w:t>Govori prehitro.</w:t>
            </w: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</w:p>
        </w:tc>
      </w:tr>
      <w:tr w:rsidR="000A0020" w:rsidRPr="000C7D9C" w:rsidTr="000C7D9C">
        <w:tc>
          <w:tcPr>
            <w:tcW w:w="1319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  <w:b/>
              </w:rPr>
            </w:pPr>
            <w:r w:rsidRPr="000C7D9C">
              <w:rPr>
                <w:rFonts w:asciiTheme="minorHAnsi" w:hAnsiTheme="minorHAnsi" w:cstheme="minorHAnsi"/>
                <w:b/>
              </w:rPr>
              <w:t>POMNENJE</w:t>
            </w:r>
          </w:p>
        </w:tc>
        <w:tc>
          <w:tcPr>
            <w:tcW w:w="2552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Navede avtorja in naslov.</w:t>
            </w: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Deklamira - govori na pamet brez napake, ponavljanj ali premorov, pomoči ne potrebuje.</w:t>
            </w:r>
          </w:p>
        </w:tc>
        <w:tc>
          <w:tcPr>
            <w:tcW w:w="2409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Navede avtorja in naslov. Deklamira - govori na pamet. Zelo redko se mu zatakne, naredi  premor za razmislek ali ponavlja besede. Pomoči ne potrebuje.</w:t>
            </w:r>
          </w:p>
        </w:tc>
        <w:tc>
          <w:tcPr>
            <w:tcW w:w="2835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Ne navede ali napačno navede avtorja in naslov.</w:t>
            </w: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Pogosto se zmoti, ponavlja besede, ali med govorom dela premore, da se spomni nadaljevanja besedila. Se mu zatika.</w:t>
            </w:r>
          </w:p>
        </w:tc>
        <w:tc>
          <w:tcPr>
            <w:tcW w:w="2680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Ne navede avtorja in naslova. Pesmi ne zna na pamet, čeprav se opazi, da se je učil. Pogosto, predvsem za začetku verzov, potrebuje pomoč s priklicom začetne besede.</w:t>
            </w:r>
          </w:p>
        </w:tc>
        <w:tc>
          <w:tcPr>
            <w:tcW w:w="3119" w:type="dxa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Ne navede avtorja in naslova. Pesmi ne zna na pamet. Besedilo ponavlja za učiteljem in se ne spomni nadaljevanja.</w:t>
            </w: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 xml:space="preserve">Pesmi se ni </w:t>
            </w:r>
            <w:r w:rsidR="008874FD" w:rsidRPr="000C7D9C">
              <w:rPr>
                <w:rFonts w:asciiTheme="minorHAnsi" w:hAnsiTheme="minorHAnsi" w:cstheme="minorHAnsi"/>
              </w:rPr>
              <w:t xml:space="preserve">naučil, oziroma je </w:t>
            </w:r>
            <w:r w:rsidR="009B0B7D" w:rsidRPr="000C7D9C">
              <w:rPr>
                <w:rFonts w:asciiTheme="minorHAnsi" w:hAnsiTheme="minorHAnsi" w:cstheme="minorHAnsi"/>
              </w:rPr>
              <w:t xml:space="preserve"> ne predstavi</w:t>
            </w:r>
            <w:r w:rsidRPr="000C7D9C">
              <w:rPr>
                <w:rFonts w:asciiTheme="minorHAnsi" w:hAnsiTheme="minorHAnsi" w:cstheme="minorHAnsi"/>
              </w:rPr>
              <w:t>.</w:t>
            </w:r>
          </w:p>
        </w:tc>
      </w:tr>
      <w:tr w:rsidR="000A0020" w:rsidRPr="000C7D9C" w:rsidTr="000C7D9C">
        <w:tc>
          <w:tcPr>
            <w:tcW w:w="1319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  <w:b/>
              </w:rPr>
            </w:pPr>
            <w:r w:rsidRPr="000C7D9C">
              <w:rPr>
                <w:rFonts w:asciiTheme="minorHAnsi" w:hAnsiTheme="minorHAnsi" w:cstheme="minorHAnsi"/>
                <w:b/>
              </w:rPr>
              <w:t>VTIS NA POSLUŠALCA</w:t>
            </w:r>
          </w:p>
        </w:tc>
        <w:tc>
          <w:tcPr>
            <w:tcW w:w="2552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Intonacijo glasu prilagodi vsebini in upošteva ločila.</w:t>
            </w:r>
          </w:p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Na poslušalce naredi prepričljiv vtis, jih gleda. Govor podkrepi s kretnjami in ustrezno telesno držo.</w:t>
            </w:r>
          </w:p>
        </w:tc>
        <w:tc>
          <w:tcPr>
            <w:tcW w:w="2409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Intonacija ni vedno prilagojena vsebini. Gleda poslušalce.</w:t>
            </w:r>
          </w:p>
        </w:tc>
        <w:tc>
          <w:tcPr>
            <w:tcW w:w="2835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Nastop je nepovezan ali govori monotono. Gleda v tla ali v zapisano besedilo. Se mu zatika, se zmoti. Intonacije in hitrosti ne prilagaja vsebini.</w:t>
            </w:r>
          </w:p>
        </w:tc>
        <w:tc>
          <w:tcPr>
            <w:tcW w:w="2680" w:type="dxa"/>
            <w:shd w:val="clear" w:color="auto" w:fill="auto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Ne obrača se k poslušalcem, gleda v tla, se prestavlja, mečka roke. Intonacije ni.</w:t>
            </w:r>
          </w:p>
        </w:tc>
        <w:tc>
          <w:tcPr>
            <w:tcW w:w="3119" w:type="dxa"/>
          </w:tcPr>
          <w:p w:rsidR="000A0020" w:rsidRPr="000C7D9C" w:rsidRDefault="000A0020" w:rsidP="000A0020">
            <w:pPr>
              <w:rPr>
                <w:rFonts w:asciiTheme="minorHAnsi" w:hAnsiTheme="minorHAnsi" w:cstheme="minorHAnsi"/>
              </w:rPr>
            </w:pPr>
            <w:r w:rsidRPr="000C7D9C">
              <w:rPr>
                <w:rFonts w:asciiTheme="minorHAnsi" w:hAnsiTheme="minorHAnsi" w:cstheme="minorHAnsi"/>
              </w:rPr>
              <w:t>Ne obrača se k poslušalcem, gleda v tla, se prestavlja, mečka roke. Intonacije ni.</w:t>
            </w:r>
          </w:p>
        </w:tc>
      </w:tr>
    </w:tbl>
    <w:p w:rsidR="00525B20" w:rsidRPr="000C7D9C" w:rsidRDefault="00525B20" w:rsidP="000C7D9C">
      <w:pPr>
        <w:rPr>
          <w:rFonts w:asciiTheme="minorHAnsi" w:hAnsiTheme="minorHAnsi" w:cstheme="minorHAnsi"/>
        </w:rPr>
      </w:pPr>
    </w:p>
    <w:sectPr w:rsidR="00525B20" w:rsidRPr="000C7D9C" w:rsidSect="000C7D9C">
      <w:pgSz w:w="16838" w:h="11906" w:orient="landscape"/>
      <w:pgMar w:top="1418" w:right="96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20"/>
    <w:rsid w:val="00045EA0"/>
    <w:rsid w:val="000A0020"/>
    <w:rsid w:val="000C7D9C"/>
    <w:rsid w:val="001B154B"/>
    <w:rsid w:val="00204A36"/>
    <w:rsid w:val="002A4747"/>
    <w:rsid w:val="003A2358"/>
    <w:rsid w:val="00474F25"/>
    <w:rsid w:val="00525B20"/>
    <w:rsid w:val="006E4E19"/>
    <w:rsid w:val="0073447B"/>
    <w:rsid w:val="008874FD"/>
    <w:rsid w:val="008D0492"/>
    <w:rsid w:val="009349F3"/>
    <w:rsid w:val="009B0B7D"/>
    <w:rsid w:val="00AB1BF0"/>
    <w:rsid w:val="00B9652D"/>
    <w:rsid w:val="00C00A24"/>
    <w:rsid w:val="00C91EB2"/>
    <w:rsid w:val="00DA618B"/>
    <w:rsid w:val="00E123BD"/>
    <w:rsid w:val="00F53BD6"/>
    <w:rsid w:val="00F85132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2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2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Ocvirk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Uporabnik</cp:lastModifiedBy>
  <cp:revision>2</cp:revision>
  <dcterms:created xsi:type="dcterms:W3CDTF">2019-10-02T16:30:00Z</dcterms:created>
  <dcterms:modified xsi:type="dcterms:W3CDTF">2019-10-02T16:30:00Z</dcterms:modified>
</cp:coreProperties>
</file>